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Notice of Illegal Pet Damage Deposit 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____Date____ 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  <w:t xml:space="preserve">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Your name </w:t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Tacoma, WA _______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To: </w:t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[Landlord name]____, 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</w:t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u w:val="single"/>
          <w:rtl w:val="0"/>
        </w:rPr>
        <w:t xml:space="preserve"> _____________, </w:t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Please note that the deposit you have requested to cover the pet damages in unit __________ are in violation of </w:t>
      </w:r>
      <w:r w:rsidDel="00000000" w:rsidR="00000000" w:rsidRPr="00000000">
        <w:rPr>
          <w:highlight w:val="white"/>
          <w:rtl w:val="0"/>
        </w:rPr>
        <w:t xml:space="preserve">TMC 1.100.040 </w:t>
      </w:r>
      <w:r w:rsidDel="00000000" w:rsidR="00000000" w:rsidRPr="00000000">
        <w:rPr>
          <w:rtl w:val="0"/>
        </w:rPr>
        <w:t xml:space="preserve">subsection 1(c) which states that “A pet damage deposit exceeding 25% of one month’s rent or where the landlord may retain any part of the pet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deposit exceeding the actual costs of repairing the pet damage” constitutes an “unfair or excessive fee.” On __</w:t>
      </w:r>
      <w:r w:rsidDel="00000000" w:rsidR="00000000" w:rsidRPr="00000000">
        <w:rPr>
          <w:u w:val="single"/>
          <w:rtl w:val="0"/>
        </w:rPr>
        <w:t xml:space="preserve">[date]</w:t>
      </w:r>
      <w:r w:rsidDel="00000000" w:rsidR="00000000" w:rsidRPr="00000000">
        <w:rPr>
          <w:rtl w:val="0"/>
        </w:rPr>
        <w:t xml:space="preserve">__ you illegally charged $___</w:t>
      </w:r>
      <w:r w:rsidDel="00000000" w:rsidR="00000000" w:rsidRPr="00000000">
        <w:rPr>
          <w:u w:val="single"/>
          <w:rtl w:val="0"/>
        </w:rPr>
        <w:t xml:space="preserve">[amount]</w:t>
      </w:r>
      <w:r w:rsidDel="00000000" w:rsidR="00000000" w:rsidRPr="00000000">
        <w:rPr>
          <w:rtl w:val="0"/>
        </w:rPr>
        <w:t xml:space="preserve">___ as a pet damage deposit in excess of the 25% of one month’s rent, $___</w:t>
      </w:r>
      <w:r w:rsidDel="00000000" w:rsidR="00000000" w:rsidRPr="00000000">
        <w:rPr>
          <w:u w:val="single"/>
          <w:rtl w:val="0"/>
        </w:rPr>
        <w:t xml:space="preserve">[amount]</w:t>
      </w:r>
      <w:r w:rsidDel="00000000" w:rsidR="00000000" w:rsidRPr="00000000">
        <w:rPr>
          <w:rtl w:val="0"/>
        </w:rPr>
        <w:t xml:space="preserve">___ in clear violation of TMC 1.100.040 section 1(c). </w:t>
      </w:r>
      <w:r w:rsidDel="00000000" w:rsidR="00000000" w:rsidRPr="00000000">
        <w:rPr>
          <w:highlight w:val="white"/>
          <w:rtl w:val="0"/>
        </w:rPr>
        <w:t xml:space="preserve">TMC 1.100.040 </w:t>
      </w:r>
      <w:r w:rsidDel="00000000" w:rsidR="00000000" w:rsidRPr="00000000">
        <w:rPr>
          <w:rtl w:val="0"/>
        </w:rPr>
        <w:t xml:space="preserve">subsection 2 states that  “Any rental agreement shall be deemed void to the extent it requires payment of fees prohibited by this section.” I respectfully request that you reduce your pet damage deposit to not exceed $______ (25% of one month’s rent), in compliance with 1.100.040 section 1(c). If you do fail to comply with this request, I will pursue legal action in Pierce County District Court.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